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079" w:rsidRDefault="005B6590">
      <w:pPr>
        <w:pStyle w:val="Title"/>
        <w:rPr>
          <w:sz w:val="28"/>
        </w:rPr>
      </w:pPr>
      <w:r>
        <w:rPr>
          <w:noProof/>
          <w:sz w:val="28"/>
        </w:rPr>
        <w:drawing>
          <wp:anchor distT="0" distB="0" distL="114300" distR="114300" simplePos="0" relativeHeight="251657728" behindDoc="0" locked="0" layoutInCell="0" allowOverlap="1">
            <wp:simplePos x="0" y="0"/>
            <wp:positionH relativeFrom="column">
              <wp:posOffset>0</wp:posOffset>
            </wp:positionH>
            <wp:positionV relativeFrom="paragraph">
              <wp:posOffset>-182880</wp:posOffset>
            </wp:positionV>
            <wp:extent cx="1059180" cy="621665"/>
            <wp:effectExtent l="19050" t="0" r="7620" b="0"/>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59180" cy="621665"/>
                    </a:xfrm>
                    <a:prstGeom prst="rect">
                      <a:avLst/>
                    </a:prstGeom>
                    <a:noFill/>
                    <a:ln w="9525">
                      <a:noFill/>
                      <a:miter lim="800000"/>
                      <a:headEnd/>
                      <a:tailEnd/>
                    </a:ln>
                  </pic:spPr>
                </pic:pic>
              </a:graphicData>
            </a:graphic>
          </wp:anchor>
        </w:drawing>
      </w:r>
      <w:r w:rsidR="00BE0079">
        <w:rPr>
          <w:sz w:val="28"/>
        </w:rPr>
        <w:t>Search Log for</w:t>
      </w:r>
    </w:p>
    <w:p w:rsidR="00BE0079" w:rsidRDefault="00BE0079">
      <w:pPr>
        <w:pStyle w:val="Title"/>
      </w:pPr>
      <w:r>
        <w:rPr>
          <w:sz w:val="28"/>
        </w:rPr>
        <w:t>Technology Standard I: Information Access, Evaluation, Processing and Applicati</w:t>
      </w:r>
      <w:r>
        <w:t>on</w:t>
      </w:r>
    </w:p>
    <w:p w:rsidR="00BE0079" w:rsidRDefault="00BE0079">
      <w:pPr>
        <w:pStyle w:val="Title"/>
      </w:pPr>
    </w:p>
    <w:p w:rsidR="00BE0079" w:rsidRDefault="00BE0079">
      <w:pPr>
        <w:pStyle w:val="Title"/>
        <w:rPr>
          <w:sz w:val="22"/>
        </w:rPr>
      </w:pPr>
    </w:p>
    <w:p w:rsidR="00BE0079" w:rsidRDefault="00BE0079">
      <w:pPr>
        <w:tabs>
          <w:tab w:val="right" w:pos="9360"/>
        </w:tabs>
        <w:rPr>
          <w:rFonts w:ascii="Arial" w:hAnsi="Arial"/>
          <w:sz w:val="22"/>
        </w:rPr>
      </w:pPr>
      <w:r>
        <w:rPr>
          <w:rFonts w:ascii="Arial" w:hAnsi="Arial"/>
          <w:sz w:val="22"/>
        </w:rPr>
        <w:t xml:space="preserve">Name: </w:t>
      </w:r>
      <w:proofErr w:type="spellStart"/>
      <w:r w:rsidR="00B74205">
        <w:rPr>
          <w:rFonts w:ascii="Arial" w:hAnsi="Arial"/>
          <w:sz w:val="22"/>
          <w:u w:val="single"/>
        </w:rPr>
        <w:t>Sama</w:t>
      </w:r>
      <w:proofErr w:type="spellEnd"/>
      <w:r w:rsidR="00B74205">
        <w:rPr>
          <w:rFonts w:ascii="Arial" w:hAnsi="Arial"/>
          <w:sz w:val="22"/>
          <w:u w:val="single"/>
        </w:rPr>
        <w:t xml:space="preserve"> </w:t>
      </w:r>
      <w:proofErr w:type="spellStart"/>
      <w:r w:rsidR="00B74205">
        <w:rPr>
          <w:rFonts w:ascii="Arial" w:hAnsi="Arial"/>
          <w:sz w:val="22"/>
          <w:u w:val="single"/>
        </w:rPr>
        <w:t>Conteh</w:t>
      </w:r>
      <w:proofErr w:type="spellEnd"/>
    </w:p>
    <w:p w:rsidR="00BE0079" w:rsidRDefault="00BE0079">
      <w:pPr>
        <w:tabs>
          <w:tab w:val="right" w:pos="9360"/>
        </w:tabs>
        <w:rPr>
          <w:rFonts w:ascii="Arial" w:hAnsi="Arial"/>
          <w:sz w:val="22"/>
        </w:rPr>
      </w:pPr>
    </w:p>
    <w:p w:rsidR="00BE0079" w:rsidRDefault="00BE0079">
      <w:pPr>
        <w:tabs>
          <w:tab w:val="right" w:pos="9360"/>
        </w:tabs>
        <w:rPr>
          <w:rFonts w:ascii="Arial" w:hAnsi="Arial"/>
          <w:sz w:val="22"/>
        </w:rPr>
      </w:pPr>
      <w:r>
        <w:rPr>
          <w:rFonts w:ascii="Arial" w:hAnsi="Arial"/>
          <w:sz w:val="22"/>
        </w:rPr>
        <w:t xml:space="preserve">Question or Problem: </w:t>
      </w:r>
      <w:r w:rsidR="00B74205">
        <w:rPr>
          <w:rFonts w:ascii="Arial" w:hAnsi="Arial"/>
          <w:sz w:val="22"/>
          <w:u w:val="single"/>
        </w:rPr>
        <w:t>Which is better Private or Public School?</w:t>
      </w:r>
    </w:p>
    <w:p w:rsidR="00BE0079" w:rsidRDefault="00BE0079">
      <w:pPr>
        <w:tabs>
          <w:tab w:val="right" w:pos="9360"/>
        </w:tabs>
        <w:rPr>
          <w:rFonts w:ascii="Arial" w:hAnsi="Arial"/>
          <w:sz w:val="22"/>
        </w:rPr>
      </w:pPr>
    </w:p>
    <w:p w:rsidR="00BE0079" w:rsidRDefault="00BE0079">
      <w:pPr>
        <w:tabs>
          <w:tab w:val="right" w:pos="9360"/>
        </w:tabs>
        <w:rPr>
          <w:rFonts w:ascii="Arial" w:hAnsi="Arial"/>
          <w:sz w:val="22"/>
        </w:rPr>
      </w:pPr>
      <w:r>
        <w:rPr>
          <w:rFonts w:ascii="Arial" w:hAnsi="Arial"/>
          <w:sz w:val="22"/>
        </w:rPr>
        <w:t xml:space="preserve">Intended Audience: </w:t>
      </w:r>
      <w:r w:rsidR="00B74205">
        <w:rPr>
          <w:rFonts w:ascii="Arial" w:hAnsi="Arial"/>
          <w:sz w:val="22"/>
          <w:u w:val="single"/>
        </w:rPr>
        <w:t>Parents of students from K-12</w:t>
      </w:r>
    </w:p>
    <w:p w:rsidR="00BE0079" w:rsidRDefault="00BE0079">
      <w:pPr>
        <w:rPr>
          <w:rFonts w:ascii="Arial" w:hAnsi="Arial"/>
          <w:sz w:val="22"/>
        </w:rPr>
      </w:pPr>
    </w:p>
    <w:p w:rsidR="00BE0079" w:rsidRDefault="00BE0079">
      <w:pPr>
        <w:rPr>
          <w:rFonts w:ascii="Arial" w:hAnsi="Arial"/>
          <w:sz w:val="22"/>
        </w:rPr>
      </w:pPr>
      <w:r>
        <w:rPr>
          <w:rFonts w:ascii="Arial" w:hAnsi="Arial"/>
          <w:i/>
          <w:sz w:val="22"/>
        </w:rPr>
        <w:t>Instructions:</w:t>
      </w:r>
      <w:r>
        <w:rPr>
          <w:rFonts w:ascii="Arial" w:hAnsi="Arial"/>
          <w:sz w:val="22"/>
        </w:rPr>
        <w:t xml:space="preserve"> List all the websites you examined to collect information for this project, regardless of whether you ultimately used the site. Under “Comments” include your evaluation of the site and why you decided whether or not to use it. </w:t>
      </w:r>
    </w:p>
    <w:p w:rsidR="00BE0079" w:rsidRDefault="00BE0079">
      <w:pPr>
        <w:rPr>
          <w:rFonts w:ascii="Arial" w:hAnsi="Arial"/>
          <w:sz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6"/>
        <w:gridCol w:w="4456"/>
      </w:tblGrid>
      <w:tr w:rsidR="00BE0079" w:rsidTr="005B6590">
        <w:tblPrEx>
          <w:tblCellMar>
            <w:top w:w="0" w:type="dxa"/>
            <w:bottom w:w="0" w:type="dxa"/>
          </w:tblCellMar>
        </w:tblPrEx>
        <w:trPr>
          <w:trHeight w:val="292"/>
        </w:trPr>
        <w:tc>
          <w:tcPr>
            <w:tcW w:w="4456" w:type="dxa"/>
            <w:tcBorders>
              <w:right w:val="nil"/>
            </w:tcBorders>
          </w:tcPr>
          <w:p w:rsidR="00BE0079" w:rsidRDefault="00BE0079">
            <w:pPr>
              <w:rPr>
                <w:rFonts w:ascii="Arial" w:hAnsi="Arial"/>
                <w:b/>
                <w:i/>
                <w:sz w:val="22"/>
              </w:rPr>
            </w:pPr>
            <w:r>
              <w:rPr>
                <w:rFonts w:ascii="Arial" w:hAnsi="Arial"/>
                <w:b/>
                <w:i/>
                <w:sz w:val="22"/>
              </w:rPr>
              <w:t>Search engines/directories used:</w:t>
            </w:r>
            <w:r w:rsidR="00BD4E6F">
              <w:rPr>
                <w:rFonts w:ascii="Arial" w:hAnsi="Arial"/>
                <w:b/>
                <w:i/>
                <w:sz w:val="22"/>
              </w:rPr>
              <w:t xml:space="preserve"> Yahoo, ask </w:t>
            </w:r>
            <w:proofErr w:type="spellStart"/>
            <w:r w:rsidR="00BD4E6F">
              <w:rPr>
                <w:rFonts w:ascii="Arial" w:hAnsi="Arial"/>
                <w:b/>
                <w:i/>
                <w:sz w:val="22"/>
              </w:rPr>
              <w:t>jeeves</w:t>
            </w:r>
            <w:proofErr w:type="spellEnd"/>
            <w:r w:rsidR="00BD4E6F">
              <w:rPr>
                <w:rFonts w:ascii="Arial" w:hAnsi="Arial"/>
                <w:b/>
                <w:i/>
                <w:sz w:val="22"/>
              </w:rPr>
              <w:t xml:space="preserve">, </w:t>
            </w:r>
            <w:proofErr w:type="spellStart"/>
            <w:r w:rsidR="00BD4E6F">
              <w:rPr>
                <w:rFonts w:ascii="Arial" w:hAnsi="Arial"/>
                <w:b/>
                <w:i/>
                <w:sz w:val="22"/>
              </w:rPr>
              <w:t>google</w:t>
            </w:r>
            <w:proofErr w:type="spellEnd"/>
          </w:p>
        </w:tc>
        <w:tc>
          <w:tcPr>
            <w:tcW w:w="4456" w:type="dxa"/>
            <w:tcBorders>
              <w:left w:val="nil"/>
            </w:tcBorders>
          </w:tcPr>
          <w:p w:rsidR="00BE0079" w:rsidRDefault="00BE0079">
            <w:pPr>
              <w:rPr>
                <w:rFonts w:ascii="Arial" w:hAnsi="Arial"/>
                <w:sz w:val="22"/>
              </w:rPr>
            </w:pPr>
          </w:p>
        </w:tc>
      </w:tr>
      <w:tr w:rsidR="00BE0079" w:rsidTr="005B6590">
        <w:tblPrEx>
          <w:tblCellMar>
            <w:top w:w="0" w:type="dxa"/>
            <w:bottom w:w="0" w:type="dxa"/>
          </w:tblCellMar>
        </w:tblPrEx>
        <w:trPr>
          <w:trHeight w:val="292"/>
        </w:trPr>
        <w:tc>
          <w:tcPr>
            <w:tcW w:w="4456" w:type="dxa"/>
            <w:tcBorders>
              <w:right w:val="nil"/>
            </w:tcBorders>
          </w:tcPr>
          <w:p w:rsidR="00BE0079" w:rsidRDefault="00BE0079">
            <w:pPr>
              <w:rPr>
                <w:rFonts w:ascii="Arial" w:hAnsi="Arial"/>
                <w:b/>
                <w:i/>
                <w:sz w:val="22"/>
              </w:rPr>
            </w:pPr>
            <w:r>
              <w:rPr>
                <w:rFonts w:ascii="Arial" w:hAnsi="Arial"/>
                <w:b/>
                <w:i/>
                <w:sz w:val="22"/>
              </w:rPr>
              <w:t>Keywords used:</w:t>
            </w:r>
            <w:r w:rsidR="00BD4E6F">
              <w:rPr>
                <w:rFonts w:ascii="Arial" w:hAnsi="Arial"/>
                <w:b/>
                <w:i/>
                <w:sz w:val="22"/>
              </w:rPr>
              <w:t xml:space="preserve"> pro’s, con’s, public school, and private school</w:t>
            </w:r>
          </w:p>
        </w:tc>
        <w:tc>
          <w:tcPr>
            <w:tcW w:w="4456" w:type="dxa"/>
            <w:tcBorders>
              <w:left w:val="nil"/>
            </w:tcBorders>
          </w:tcPr>
          <w:p w:rsidR="00BE0079" w:rsidRDefault="00BE0079">
            <w:pPr>
              <w:rPr>
                <w:rFonts w:ascii="Arial" w:hAnsi="Arial"/>
                <w:sz w:val="22"/>
              </w:rPr>
            </w:pPr>
          </w:p>
        </w:tc>
      </w:tr>
      <w:tr w:rsidR="00BE0079" w:rsidTr="005B6590">
        <w:tblPrEx>
          <w:tblCellMar>
            <w:top w:w="0" w:type="dxa"/>
            <w:bottom w:w="0" w:type="dxa"/>
          </w:tblCellMar>
        </w:tblPrEx>
        <w:trPr>
          <w:trHeight w:val="292"/>
        </w:trPr>
        <w:tc>
          <w:tcPr>
            <w:tcW w:w="4456" w:type="dxa"/>
            <w:tcBorders>
              <w:right w:val="nil"/>
            </w:tcBorders>
          </w:tcPr>
          <w:p w:rsidR="00BE0079" w:rsidRDefault="00BE0079">
            <w:pPr>
              <w:rPr>
                <w:rFonts w:ascii="Arial" w:hAnsi="Arial"/>
                <w:b/>
                <w:i/>
                <w:sz w:val="22"/>
              </w:rPr>
            </w:pPr>
            <w:r>
              <w:rPr>
                <w:rFonts w:ascii="Arial" w:hAnsi="Arial"/>
                <w:b/>
                <w:i/>
                <w:sz w:val="22"/>
              </w:rPr>
              <w:t>Queries used:</w:t>
            </w:r>
            <w:r w:rsidR="00437895">
              <w:rPr>
                <w:rFonts w:ascii="Arial" w:hAnsi="Arial"/>
                <w:b/>
                <w:i/>
                <w:sz w:val="22"/>
              </w:rPr>
              <w:t xml:space="preserve"> What are the </w:t>
            </w:r>
            <w:r w:rsidR="00E71D79">
              <w:rPr>
                <w:rFonts w:ascii="Arial" w:hAnsi="Arial"/>
                <w:b/>
                <w:i/>
                <w:sz w:val="22"/>
              </w:rPr>
              <w:t>pros</w:t>
            </w:r>
            <w:r w:rsidR="00437895">
              <w:rPr>
                <w:rFonts w:ascii="Arial" w:hAnsi="Arial"/>
                <w:b/>
                <w:i/>
                <w:sz w:val="22"/>
              </w:rPr>
              <w:t xml:space="preserve"> and con’s of private schools? How does private school differ from public school? What is public schooling? What is private schooling?</w:t>
            </w:r>
          </w:p>
        </w:tc>
        <w:tc>
          <w:tcPr>
            <w:tcW w:w="4456" w:type="dxa"/>
            <w:tcBorders>
              <w:left w:val="nil"/>
            </w:tcBorders>
          </w:tcPr>
          <w:p w:rsidR="00BE0079" w:rsidRDefault="00BE0079">
            <w:pPr>
              <w:rPr>
                <w:rFonts w:ascii="Arial" w:hAnsi="Arial"/>
                <w:sz w:val="22"/>
              </w:rPr>
            </w:pPr>
          </w:p>
        </w:tc>
      </w:tr>
      <w:tr w:rsidR="00BE0079" w:rsidTr="005B6590">
        <w:tblPrEx>
          <w:tblCellMar>
            <w:top w:w="0" w:type="dxa"/>
            <w:bottom w:w="0" w:type="dxa"/>
          </w:tblCellMar>
        </w:tblPrEx>
        <w:trPr>
          <w:trHeight w:val="292"/>
        </w:trPr>
        <w:tc>
          <w:tcPr>
            <w:tcW w:w="4456" w:type="dxa"/>
          </w:tcPr>
          <w:p w:rsidR="00BE0079" w:rsidRDefault="00BE0079">
            <w:pPr>
              <w:jc w:val="center"/>
              <w:rPr>
                <w:rFonts w:ascii="Arial" w:hAnsi="Arial"/>
                <w:b/>
                <w:i/>
                <w:sz w:val="22"/>
              </w:rPr>
            </w:pPr>
            <w:r>
              <w:rPr>
                <w:rFonts w:ascii="Arial" w:hAnsi="Arial"/>
                <w:b/>
                <w:i/>
                <w:sz w:val="22"/>
              </w:rPr>
              <w:t>URL (Internet address)</w:t>
            </w:r>
          </w:p>
        </w:tc>
        <w:tc>
          <w:tcPr>
            <w:tcW w:w="4456" w:type="dxa"/>
          </w:tcPr>
          <w:p w:rsidR="00BE0079" w:rsidRDefault="00BE0079">
            <w:pPr>
              <w:jc w:val="center"/>
              <w:rPr>
                <w:rFonts w:ascii="Arial" w:hAnsi="Arial"/>
                <w:b/>
                <w:i/>
                <w:sz w:val="22"/>
              </w:rPr>
            </w:pPr>
            <w:r>
              <w:rPr>
                <w:rFonts w:ascii="Arial" w:hAnsi="Arial"/>
                <w:b/>
                <w:i/>
                <w:sz w:val="22"/>
              </w:rPr>
              <w:t>Comments</w:t>
            </w:r>
          </w:p>
        </w:tc>
      </w:tr>
      <w:tr w:rsidR="00BE0079" w:rsidTr="005B6590">
        <w:tblPrEx>
          <w:tblCellMar>
            <w:top w:w="0" w:type="dxa"/>
            <w:bottom w:w="0" w:type="dxa"/>
          </w:tblCellMar>
        </w:tblPrEx>
        <w:trPr>
          <w:trHeight w:val="437"/>
        </w:trPr>
        <w:tc>
          <w:tcPr>
            <w:tcW w:w="4456" w:type="dxa"/>
          </w:tcPr>
          <w:p w:rsidR="00BE0079" w:rsidRPr="00B74205" w:rsidRDefault="00B74205">
            <w:pPr>
              <w:rPr>
                <w:rFonts w:ascii="Arial" w:hAnsi="Arial"/>
              </w:rPr>
            </w:pPr>
            <w:hyperlink r:id="rId8" w:history="1">
              <w:r w:rsidRPr="00B74205">
                <w:rPr>
                  <w:rStyle w:val="Hyperlink"/>
                  <w:rFonts w:ascii="Arial" w:hAnsi="Arial"/>
                </w:rPr>
                <w:t>http://www.edubook.com/the-pros-and-cons-of-private-schools/2614</w:t>
              </w:r>
            </w:hyperlink>
            <w:hyperlink r:id="rId9" w:history="1">
              <w:r w:rsidRPr="00B74205">
                <w:rPr>
                  <w:rStyle w:val="Hyperlink"/>
                  <w:rFonts w:ascii="Arial" w:hAnsi="Arial"/>
                </w:rPr>
                <w:t>/</w:t>
              </w:r>
            </w:hyperlink>
            <w:r w:rsidRPr="00B74205">
              <w:rPr>
                <w:rFonts w:ascii="Arial" w:hAnsi="Arial"/>
              </w:rPr>
              <w:t xml:space="preserve"> </w:t>
            </w:r>
          </w:p>
        </w:tc>
        <w:tc>
          <w:tcPr>
            <w:tcW w:w="4456" w:type="dxa"/>
          </w:tcPr>
          <w:p w:rsidR="00BE0079" w:rsidRDefault="00B74205">
            <w:pPr>
              <w:rPr>
                <w:rFonts w:ascii="Arial" w:hAnsi="Arial"/>
                <w:sz w:val="22"/>
              </w:rPr>
            </w:pPr>
            <w:r>
              <w:rPr>
                <w:rFonts w:ascii="Arial" w:hAnsi="Arial"/>
                <w:sz w:val="22"/>
              </w:rPr>
              <w:t>I used this site because it was very helpful in giving me detailed information on the pros and cons of private schools</w:t>
            </w:r>
          </w:p>
        </w:tc>
      </w:tr>
      <w:tr w:rsidR="00BE0079" w:rsidTr="005B6590">
        <w:tblPrEx>
          <w:tblCellMar>
            <w:top w:w="0" w:type="dxa"/>
            <w:bottom w:w="0" w:type="dxa"/>
          </w:tblCellMar>
        </w:tblPrEx>
        <w:trPr>
          <w:trHeight w:val="437"/>
        </w:trPr>
        <w:tc>
          <w:tcPr>
            <w:tcW w:w="4456" w:type="dxa"/>
          </w:tcPr>
          <w:p w:rsidR="00BE0079" w:rsidRDefault="00B74205">
            <w:pPr>
              <w:rPr>
                <w:rFonts w:ascii="Arial" w:hAnsi="Arial"/>
                <w:sz w:val="22"/>
              </w:rPr>
            </w:pPr>
            <w:hyperlink r:id="rId10" w:history="1">
              <w:r w:rsidRPr="00AA3721">
                <w:rPr>
                  <w:rStyle w:val="Hyperlink"/>
                  <w:rFonts w:ascii="Arial" w:hAnsi="Arial"/>
                  <w:sz w:val="22"/>
                </w:rPr>
                <w:t>www.drspock.com/atricle/0,1510,6029,00.html</w:t>
              </w:r>
            </w:hyperlink>
          </w:p>
        </w:tc>
        <w:tc>
          <w:tcPr>
            <w:tcW w:w="4456" w:type="dxa"/>
          </w:tcPr>
          <w:p w:rsidR="00BE0079" w:rsidRDefault="00BD4E6F" w:rsidP="00BD4E6F">
            <w:pPr>
              <w:rPr>
                <w:rFonts w:ascii="Arial" w:hAnsi="Arial"/>
                <w:sz w:val="22"/>
              </w:rPr>
            </w:pPr>
            <w:r>
              <w:rPr>
                <w:rFonts w:ascii="Arial" w:hAnsi="Arial"/>
                <w:sz w:val="22"/>
              </w:rPr>
              <w:t>This site discussed the things that they fel</w:t>
            </w:r>
            <w:r w:rsidR="00AC1225">
              <w:rPr>
                <w:rFonts w:ascii="Arial" w:hAnsi="Arial"/>
                <w:sz w:val="22"/>
              </w:rPr>
              <w:t>t was best for public schools, and what it has to offer</w:t>
            </w:r>
          </w:p>
        </w:tc>
      </w:tr>
      <w:tr w:rsidR="00BE0079" w:rsidTr="005B6590">
        <w:tblPrEx>
          <w:tblCellMar>
            <w:top w:w="0" w:type="dxa"/>
            <w:bottom w:w="0" w:type="dxa"/>
          </w:tblCellMar>
        </w:tblPrEx>
        <w:trPr>
          <w:trHeight w:val="437"/>
        </w:trPr>
        <w:tc>
          <w:tcPr>
            <w:tcW w:w="4456" w:type="dxa"/>
          </w:tcPr>
          <w:p w:rsidR="00BE0079" w:rsidRDefault="00B74205">
            <w:pPr>
              <w:rPr>
                <w:rFonts w:ascii="Arial" w:hAnsi="Arial"/>
                <w:sz w:val="22"/>
              </w:rPr>
            </w:pPr>
            <w:hyperlink r:id="rId11" w:history="1">
              <w:r w:rsidRPr="00B74205">
                <w:rPr>
                  <w:rStyle w:val="Hyperlink"/>
                  <w:rFonts w:ascii="Arial" w:hAnsi="Arial"/>
                  <w:sz w:val="22"/>
                </w:rPr>
                <w:t>http://</w:t>
              </w:r>
            </w:hyperlink>
            <w:hyperlink r:id="rId12" w:history="1">
              <w:r w:rsidRPr="00B74205">
                <w:rPr>
                  <w:rStyle w:val="Hyperlink"/>
                  <w:rFonts w:ascii="Arial" w:hAnsi="Arial"/>
                  <w:sz w:val="22"/>
                </w:rPr>
                <w:t>www.educationbug.org/a/private-schools-pros-and-cons.html</w:t>
              </w:r>
            </w:hyperlink>
          </w:p>
        </w:tc>
        <w:tc>
          <w:tcPr>
            <w:tcW w:w="4456" w:type="dxa"/>
          </w:tcPr>
          <w:p w:rsidR="00BE0079" w:rsidRDefault="005B6590">
            <w:pPr>
              <w:rPr>
                <w:rFonts w:ascii="Arial" w:hAnsi="Arial"/>
                <w:sz w:val="22"/>
              </w:rPr>
            </w:pPr>
            <w:r>
              <w:rPr>
                <w:rFonts w:ascii="Arial" w:hAnsi="Arial"/>
                <w:sz w:val="22"/>
              </w:rPr>
              <w:t xml:space="preserve">Educational bug is a great site that gets straight to the point on the </w:t>
            </w:r>
            <w:proofErr w:type="gramStart"/>
            <w:r>
              <w:rPr>
                <w:rFonts w:ascii="Arial" w:hAnsi="Arial"/>
                <w:sz w:val="22"/>
              </w:rPr>
              <w:t>pro’s</w:t>
            </w:r>
            <w:proofErr w:type="gramEnd"/>
            <w:r>
              <w:rPr>
                <w:rFonts w:ascii="Arial" w:hAnsi="Arial"/>
                <w:sz w:val="22"/>
              </w:rPr>
              <w:t xml:space="preserve"> and con’s of both private school and public. Site is not to wordy but has a lot of main bullet points</w:t>
            </w:r>
          </w:p>
        </w:tc>
      </w:tr>
      <w:tr w:rsidR="00BE0079" w:rsidTr="005B6590">
        <w:tblPrEx>
          <w:tblCellMar>
            <w:top w:w="0" w:type="dxa"/>
            <w:bottom w:w="0" w:type="dxa"/>
          </w:tblCellMar>
        </w:tblPrEx>
        <w:trPr>
          <w:trHeight w:val="437"/>
        </w:trPr>
        <w:tc>
          <w:tcPr>
            <w:tcW w:w="4456" w:type="dxa"/>
          </w:tcPr>
          <w:p w:rsidR="00BE0079" w:rsidRDefault="00B74205">
            <w:pPr>
              <w:rPr>
                <w:rFonts w:ascii="Arial" w:hAnsi="Arial"/>
                <w:sz w:val="22"/>
              </w:rPr>
            </w:pPr>
            <w:hyperlink r:id="rId13" w:history="1">
              <w:r w:rsidRPr="00B74205">
                <w:rPr>
                  <w:rStyle w:val="Hyperlink"/>
                  <w:rFonts w:ascii="Arial" w:hAnsi="Arial"/>
                  <w:sz w:val="22"/>
                </w:rPr>
                <w:t>http://</w:t>
              </w:r>
            </w:hyperlink>
            <w:hyperlink r:id="rId14" w:history="1">
              <w:r w:rsidRPr="00B74205">
                <w:rPr>
                  <w:rStyle w:val="Hyperlink"/>
                  <w:rFonts w:ascii="Arial" w:hAnsi="Arial"/>
                  <w:sz w:val="22"/>
                </w:rPr>
                <w:t>www.extremeintellect.com/08EDUCATION/prosconsschooltypes.htm</w:t>
              </w:r>
            </w:hyperlink>
            <w:r w:rsidRPr="00B74205">
              <w:rPr>
                <w:rFonts w:ascii="Arial" w:hAnsi="Arial"/>
                <w:sz w:val="22"/>
              </w:rPr>
              <w:t xml:space="preserve"> </w:t>
            </w:r>
          </w:p>
        </w:tc>
        <w:tc>
          <w:tcPr>
            <w:tcW w:w="4456" w:type="dxa"/>
          </w:tcPr>
          <w:p w:rsidR="00BE0079" w:rsidRDefault="005B6590">
            <w:pPr>
              <w:rPr>
                <w:rFonts w:ascii="Arial" w:hAnsi="Arial"/>
                <w:sz w:val="22"/>
              </w:rPr>
            </w:pPr>
            <w:r>
              <w:rPr>
                <w:rFonts w:ascii="Arial" w:hAnsi="Arial"/>
                <w:sz w:val="22"/>
              </w:rPr>
              <w:t>The site covers all parts of the schooling aspects: private, public, and home schooling</w:t>
            </w:r>
          </w:p>
        </w:tc>
      </w:tr>
      <w:tr w:rsidR="00BE0079" w:rsidTr="005B6590">
        <w:tblPrEx>
          <w:tblCellMar>
            <w:top w:w="0" w:type="dxa"/>
            <w:bottom w:w="0" w:type="dxa"/>
          </w:tblCellMar>
        </w:tblPrEx>
        <w:trPr>
          <w:trHeight w:val="437"/>
        </w:trPr>
        <w:tc>
          <w:tcPr>
            <w:tcW w:w="4456" w:type="dxa"/>
          </w:tcPr>
          <w:p w:rsidR="00BE0079" w:rsidRDefault="00B74205">
            <w:pPr>
              <w:rPr>
                <w:rFonts w:ascii="Arial" w:hAnsi="Arial"/>
                <w:sz w:val="22"/>
              </w:rPr>
            </w:pPr>
            <w:hyperlink r:id="rId15" w:history="1">
              <w:r w:rsidRPr="00B74205">
                <w:rPr>
                  <w:rStyle w:val="Hyperlink"/>
                  <w:rFonts w:ascii="Arial" w:hAnsi="Arial"/>
                  <w:sz w:val="22"/>
                </w:rPr>
                <w:t>http://</w:t>
              </w:r>
            </w:hyperlink>
            <w:hyperlink r:id="rId16" w:history="1">
              <w:r w:rsidRPr="00B74205">
                <w:rPr>
                  <w:rStyle w:val="Hyperlink"/>
                  <w:rFonts w:ascii="Arial" w:hAnsi="Arial"/>
                  <w:sz w:val="22"/>
                </w:rPr>
                <w:t>www.focusonthefamily.com/parenting/schooling/school_choice/private_schools.aspx</w:t>
              </w:r>
            </w:hyperlink>
            <w:r w:rsidRPr="00B74205">
              <w:rPr>
                <w:rFonts w:ascii="Arial" w:hAnsi="Arial"/>
                <w:sz w:val="22"/>
              </w:rPr>
              <w:t xml:space="preserve"> </w:t>
            </w:r>
          </w:p>
        </w:tc>
        <w:tc>
          <w:tcPr>
            <w:tcW w:w="4456" w:type="dxa"/>
          </w:tcPr>
          <w:p w:rsidR="00BE0079" w:rsidRDefault="00AC1225">
            <w:pPr>
              <w:rPr>
                <w:rFonts w:ascii="Arial" w:hAnsi="Arial"/>
                <w:sz w:val="22"/>
              </w:rPr>
            </w:pPr>
            <w:r>
              <w:rPr>
                <w:rFonts w:ascii="Arial" w:hAnsi="Arial"/>
                <w:sz w:val="22"/>
              </w:rPr>
              <w:t>Site went into full det</w:t>
            </w:r>
            <w:r w:rsidR="005B6590">
              <w:rPr>
                <w:rFonts w:ascii="Arial" w:hAnsi="Arial"/>
                <w:sz w:val="22"/>
              </w:rPr>
              <w:t>ails on pros and cons of private schooling</w:t>
            </w:r>
          </w:p>
        </w:tc>
      </w:tr>
      <w:tr w:rsidR="00BE0079" w:rsidTr="005B6590">
        <w:tblPrEx>
          <w:tblCellMar>
            <w:top w:w="0" w:type="dxa"/>
            <w:bottom w:w="0" w:type="dxa"/>
          </w:tblCellMar>
        </w:tblPrEx>
        <w:trPr>
          <w:trHeight w:val="437"/>
        </w:trPr>
        <w:tc>
          <w:tcPr>
            <w:tcW w:w="4456" w:type="dxa"/>
          </w:tcPr>
          <w:p w:rsidR="00BE0079" w:rsidRDefault="00B74205">
            <w:pPr>
              <w:rPr>
                <w:rFonts w:ascii="Arial" w:hAnsi="Arial"/>
                <w:sz w:val="22"/>
              </w:rPr>
            </w:pPr>
            <w:hyperlink r:id="rId17" w:history="1">
              <w:r w:rsidRPr="00B74205">
                <w:rPr>
                  <w:rStyle w:val="Hyperlink"/>
                  <w:rFonts w:ascii="Arial" w:hAnsi="Arial"/>
                  <w:sz w:val="22"/>
                </w:rPr>
                <w:t>http://</w:t>
              </w:r>
            </w:hyperlink>
            <w:hyperlink r:id="rId18" w:history="1">
              <w:r w:rsidRPr="00B74205">
                <w:rPr>
                  <w:rStyle w:val="Hyperlink"/>
                  <w:rFonts w:ascii="Arial" w:hAnsi="Arial"/>
                  <w:sz w:val="22"/>
                </w:rPr>
                <w:t>www.greatschools.net/find-a-school/defining-your-ideal/private-vs-public-schools.gs?content=59</w:t>
              </w:r>
            </w:hyperlink>
          </w:p>
        </w:tc>
        <w:tc>
          <w:tcPr>
            <w:tcW w:w="4456" w:type="dxa"/>
          </w:tcPr>
          <w:p w:rsidR="00BE0079" w:rsidRDefault="00BD4E6F">
            <w:pPr>
              <w:rPr>
                <w:rFonts w:ascii="Arial" w:hAnsi="Arial"/>
                <w:sz w:val="22"/>
              </w:rPr>
            </w:pPr>
            <w:r>
              <w:rPr>
                <w:rFonts w:ascii="Arial" w:hAnsi="Arial"/>
                <w:sz w:val="22"/>
              </w:rPr>
              <w:t xml:space="preserve">This site gave me vital points explaining why private schools are better than public school </w:t>
            </w:r>
          </w:p>
        </w:tc>
      </w:tr>
      <w:tr w:rsidR="00BE0079" w:rsidTr="005B6590">
        <w:tblPrEx>
          <w:tblCellMar>
            <w:top w:w="0" w:type="dxa"/>
            <w:bottom w:w="0" w:type="dxa"/>
          </w:tblCellMar>
        </w:tblPrEx>
        <w:trPr>
          <w:trHeight w:val="437"/>
        </w:trPr>
        <w:tc>
          <w:tcPr>
            <w:tcW w:w="4456" w:type="dxa"/>
          </w:tcPr>
          <w:p w:rsidR="00BE0079" w:rsidRDefault="00BE0079">
            <w:pPr>
              <w:rPr>
                <w:rFonts w:ascii="Arial" w:hAnsi="Arial"/>
                <w:sz w:val="22"/>
              </w:rPr>
            </w:pPr>
          </w:p>
        </w:tc>
        <w:tc>
          <w:tcPr>
            <w:tcW w:w="4456" w:type="dxa"/>
          </w:tcPr>
          <w:p w:rsidR="00BE0079" w:rsidRDefault="00BE0079">
            <w:pPr>
              <w:rPr>
                <w:rFonts w:ascii="Arial" w:hAnsi="Arial"/>
                <w:sz w:val="22"/>
              </w:rPr>
            </w:pPr>
          </w:p>
        </w:tc>
      </w:tr>
      <w:tr w:rsidR="00BE0079" w:rsidTr="005B6590">
        <w:tblPrEx>
          <w:tblCellMar>
            <w:top w:w="0" w:type="dxa"/>
            <w:bottom w:w="0" w:type="dxa"/>
          </w:tblCellMar>
        </w:tblPrEx>
        <w:trPr>
          <w:trHeight w:val="437"/>
        </w:trPr>
        <w:tc>
          <w:tcPr>
            <w:tcW w:w="4456" w:type="dxa"/>
          </w:tcPr>
          <w:p w:rsidR="00BE0079" w:rsidRDefault="00BE0079">
            <w:pPr>
              <w:rPr>
                <w:rFonts w:ascii="Arial" w:hAnsi="Arial"/>
                <w:sz w:val="22"/>
              </w:rPr>
            </w:pPr>
          </w:p>
        </w:tc>
        <w:tc>
          <w:tcPr>
            <w:tcW w:w="4456" w:type="dxa"/>
          </w:tcPr>
          <w:p w:rsidR="00BE0079" w:rsidRDefault="00BE0079">
            <w:pPr>
              <w:rPr>
                <w:rFonts w:ascii="Arial" w:hAnsi="Arial"/>
                <w:sz w:val="22"/>
              </w:rPr>
            </w:pPr>
          </w:p>
        </w:tc>
      </w:tr>
      <w:tr w:rsidR="00BE0079" w:rsidTr="005B6590">
        <w:tblPrEx>
          <w:tblCellMar>
            <w:top w:w="0" w:type="dxa"/>
            <w:bottom w:w="0" w:type="dxa"/>
          </w:tblCellMar>
        </w:tblPrEx>
        <w:trPr>
          <w:trHeight w:val="437"/>
        </w:trPr>
        <w:tc>
          <w:tcPr>
            <w:tcW w:w="4456" w:type="dxa"/>
          </w:tcPr>
          <w:p w:rsidR="00BE0079" w:rsidRDefault="00BE0079">
            <w:pPr>
              <w:rPr>
                <w:rFonts w:ascii="Arial" w:hAnsi="Arial"/>
                <w:sz w:val="22"/>
              </w:rPr>
            </w:pPr>
          </w:p>
        </w:tc>
        <w:tc>
          <w:tcPr>
            <w:tcW w:w="4456" w:type="dxa"/>
          </w:tcPr>
          <w:p w:rsidR="00BE0079" w:rsidRDefault="00BE0079">
            <w:pPr>
              <w:rPr>
                <w:rFonts w:ascii="Arial" w:hAnsi="Arial"/>
                <w:sz w:val="22"/>
              </w:rPr>
            </w:pPr>
          </w:p>
        </w:tc>
      </w:tr>
    </w:tbl>
    <w:p w:rsidR="00BE0079" w:rsidRDefault="00BE0079">
      <w:pPr>
        <w:rPr>
          <w:rFonts w:ascii="Arial" w:hAnsi="Arial"/>
          <w:sz w:val="22"/>
        </w:rPr>
      </w:pPr>
    </w:p>
    <w:sectPr w:rsidR="00BE0079">
      <w:footerReference w:type="default" r:id="rId19"/>
      <w:pgSz w:w="12240" w:h="15840"/>
      <w:pgMar w:top="1152"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895" w:rsidRDefault="00437895">
      <w:r>
        <w:separator/>
      </w:r>
    </w:p>
  </w:endnote>
  <w:endnote w:type="continuationSeparator" w:id="1">
    <w:p w:rsidR="00437895" w:rsidRDefault="00437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895" w:rsidRDefault="00437895">
    <w:pPr>
      <w:pStyle w:val="Footer"/>
      <w:pBdr>
        <w:top w:val="single" w:sz="4" w:space="1" w:color="auto"/>
      </w:pBdr>
      <w:tabs>
        <w:tab w:val="clear" w:pos="4320"/>
        <w:tab w:val="clear" w:pos="8640"/>
        <w:tab w:val="center" w:pos="4680"/>
        <w:tab w:val="right" w:pos="9360"/>
      </w:tabs>
      <w:rPr>
        <w:rFonts w:ascii="Arial" w:hAnsi="Arial"/>
        <w:i/>
      </w:rPr>
    </w:pPr>
    <w:r>
      <w:rPr>
        <w:rFonts w:ascii="Arial" w:hAnsi="Arial"/>
        <w:i/>
      </w:rPr>
      <w:t>2002</w:t>
    </w:r>
    <w:r>
      <w:rPr>
        <w:rFonts w:ascii="Arial" w:hAnsi="Arial"/>
        <w:i/>
      </w:rPr>
      <w:tab/>
      <w:t xml:space="preserve">Technology Standard I – Search </w:t>
    </w:r>
    <w:proofErr w:type="gramStart"/>
    <w:r>
      <w:rPr>
        <w:rFonts w:ascii="Arial" w:hAnsi="Arial"/>
        <w:i/>
      </w:rPr>
      <w:t>Log  &lt;</w:t>
    </w:r>
    <w:proofErr w:type="gramEnd"/>
    <w:r>
      <w:rPr>
        <w:rFonts w:ascii="Arial" w:hAnsi="Arial"/>
        <w:i/>
        <w:snapToGrid w:val="0"/>
      </w:rPr>
      <w:fldChar w:fldCharType="begin"/>
    </w:r>
    <w:r>
      <w:rPr>
        <w:rFonts w:ascii="Arial" w:hAnsi="Arial"/>
        <w:i/>
        <w:snapToGrid w:val="0"/>
      </w:rPr>
      <w:instrText xml:space="preserve"> FILENAME </w:instrText>
    </w:r>
    <w:r>
      <w:rPr>
        <w:rFonts w:ascii="Arial" w:hAnsi="Arial"/>
        <w:i/>
        <w:snapToGrid w:val="0"/>
      </w:rPr>
      <w:fldChar w:fldCharType="separate"/>
    </w:r>
    <w:r>
      <w:rPr>
        <w:rFonts w:ascii="Arial" w:hAnsi="Arial"/>
        <w:i/>
        <w:noProof/>
        <w:snapToGrid w:val="0"/>
      </w:rPr>
      <w:t>TSI_SearchLog</w:t>
    </w:r>
    <w:r>
      <w:rPr>
        <w:rFonts w:ascii="Arial" w:hAnsi="Arial"/>
        <w:i/>
        <w:snapToGrid w:val="0"/>
      </w:rPr>
      <w:fldChar w:fldCharType="end"/>
    </w:r>
    <w:r>
      <w:rPr>
        <w:rFonts w:ascii="Arial" w:hAnsi="Arial"/>
        <w:i/>
      </w:rPr>
      <w:t xml:space="preserve"> &gt;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895" w:rsidRDefault="00437895">
      <w:r>
        <w:separator/>
      </w:r>
    </w:p>
  </w:footnote>
  <w:footnote w:type="continuationSeparator" w:id="1">
    <w:p w:rsidR="00437895" w:rsidRDefault="004378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A5641"/>
    <w:multiLevelType w:val="singleLevel"/>
    <w:tmpl w:val="B19E6C9E"/>
    <w:lvl w:ilvl="0">
      <w:start w:val="1"/>
      <w:numFmt w:val="decimal"/>
      <w:pStyle w:val="Heading2"/>
      <w:lvlText w:val="%1"/>
      <w:lvlJc w:val="left"/>
      <w:pPr>
        <w:tabs>
          <w:tab w:val="num" w:pos="1800"/>
        </w:tabs>
        <w:ind w:left="1800" w:hanging="360"/>
      </w:pPr>
      <w:rPr>
        <w:rFonts w:hint="default"/>
      </w:rPr>
    </w:lvl>
  </w:abstractNum>
  <w:abstractNum w:abstractNumId="1">
    <w:nsid w:val="0C210A68"/>
    <w:multiLevelType w:val="singleLevel"/>
    <w:tmpl w:val="C3DECCFA"/>
    <w:lvl w:ilvl="0">
      <w:start w:val="4"/>
      <w:numFmt w:val="decimal"/>
      <w:lvlText w:val="%1"/>
      <w:lvlJc w:val="left"/>
      <w:pPr>
        <w:tabs>
          <w:tab w:val="num" w:pos="1800"/>
        </w:tabs>
        <w:ind w:left="1800" w:hanging="360"/>
      </w:pPr>
      <w:rPr>
        <w:rFonts w:hint="default"/>
      </w:rPr>
    </w:lvl>
  </w:abstractNum>
  <w:abstractNum w:abstractNumId="2">
    <w:nsid w:val="19E35956"/>
    <w:multiLevelType w:val="singleLevel"/>
    <w:tmpl w:val="1B108882"/>
    <w:lvl w:ilvl="0">
      <w:start w:val="3"/>
      <w:numFmt w:val="decimal"/>
      <w:lvlText w:val="%1"/>
      <w:lvlJc w:val="left"/>
      <w:pPr>
        <w:tabs>
          <w:tab w:val="num" w:pos="1800"/>
        </w:tabs>
        <w:ind w:left="1800" w:hanging="360"/>
      </w:pPr>
      <w:rPr>
        <w:rFonts w:hint="default"/>
      </w:rPr>
    </w:lvl>
  </w:abstractNum>
  <w:abstractNum w:abstractNumId="3">
    <w:nsid w:val="1C4121C1"/>
    <w:multiLevelType w:val="singleLevel"/>
    <w:tmpl w:val="3496D3FA"/>
    <w:lvl w:ilvl="0">
      <w:start w:val="1"/>
      <w:numFmt w:val="decimal"/>
      <w:pStyle w:val="Heading6"/>
      <w:lvlText w:val="%1"/>
      <w:lvlJc w:val="left"/>
      <w:pPr>
        <w:tabs>
          <w:tab w:val="num" w:pos="720"/>
        </w:tabs>
        <w:ind w:left="720" w:hanging="720"/>
      </w:pPr>
      <w:rPr>
        <w:rFonts w:hint="default"/>
      </w:rPr>
    </w:lvl>
  </w:abstractNum>
  <w:abstractNum w:abstractNumId="4">
    <w:nsid w:val="2C9D3080"/>
    <w:multiLevelType w:val="singleLevel"/>
    <w:tmpl w:val="DC180A26"/>
    <w:lvl w:ilvl="0">
      <w:start w:val="2"/>
      <w:numFmt w:val="decimal"/>
      <w:lvlText w:val="%1"/>
      <w:lvlJc w:val="left"/>
      <w:pPr>
        <w:tabs>
          <w:tab w:val="num" w:pos="1800"/>
        </w:tabs>
        <w:ind w:left="1800" w:hanging="360"/>
      </w:pPr>
      <w:rPr>
        <w:rFonts w:hint="default"/>
      </w:rPr>
    </w:lvl>
  </w:abstractNum>
  <w:abstractNum w:abstractNumId="5">
    <w:nsid w:val="2E470729"/>
    <w:multiLevelType w:val="singleLevel"/>
    <w:tmpl w:val="A2B8F9CC"/>
    <w:lvl w:ilvl="0">
      <w:start w:val="2"/>
      <w:numFmt w:val="decimal"/>
      <w:lvlText w:val="%1"/>
      <w:lvlJc w:val="left"/>
      <w:pPr>
        <w:tabs>
          <w:tab w:val="num" w:pos="1800"/>
        </w:tabs>
        <w:ind w:left="1800" w:hanging="360"/>
      </w:pPr>
      <w:rPr>
        <w:rFonts w:hint="default"/>
      </w:rPr>
    </w:lvl>
  </w:abstractNum>
  <w:abstractNum w:abstractNumId="6">
    <w:nsid w:val="341B3E16"/>
    <w:multiLevelType w:val="hybridMultilevel"/>
    <w:tmpl w:val="351E11CE"/>
    <w:lvl w:ilvl="0" w:tplc="80744946">
      <w:start w:val="1"/>
      <w:numFmt w:val="bullet"/>
      <w:lvlText w:val=""/>
      <w:lvlJc w:val="left"/>
      <w:pPr>
        <w:tabs>
          <w:tab w:val="num" w:pos="720"/>
        </w:tabs>
        <w:ind w:left="720" w:hanging="360"/>
      </w:pPr>
      <w:rPr>
        <w:rFonts w:ascii="Wingdings" w:hAnsi="Wingdings" w:hint="default"/>
      </w:rPr>
    </w:lvl>
    <w:lvl w:ilvl="1" w:tplc="82F8C796" w:tentative="1">
      <w:start w:val="1"/>
      <w:numFmt w:val="bullet"/>
      <w:lvlText w:val=""/>
      <w:lvlJc w:val="left"/>
      <w:pPr>
        <w:tabs>
          <w:tab w:val="num" w:pos="1440"/>
        </w:tabs>
        <w:ind w:left="1440" w:hanging="360"/>
      </w:pPr>
      <w:rPr>
        <w:rFonts w:ascii="Wingdings" w:hAnsi="Wingdings" w:hint="default"/>
      </w:rPr>
    </w:lvl>
    <w:lvl w:ilvl="2" w:tplc="43324272" w:tentative="1">
      <w:start w:val="1"/>
      <w:numFmt w:val="bullet"/>
      <w:lvlText w:val=""/>
      <w:lvlJc w:val="left"/>
      <w:pPr>
        <w:tabs>
          <w:tab w:val="num" w:pos="2160"/>
        </w:tabs>
        <w:ind w:left="2160" w:hanging="360"/>
      </w:pPr>
      <w:rPr>
        <w:rFonts w:ascii="Wingdings" w:hAnsi="Wingdings" w:hint="default"/>
      </w:rPr>
    </w:lvl>
    <w:lvl w:ilvl="3" w:tplc="9230A5F0" w:tentative="1">
      <w:start w:val="1"/>
      <w:numFmt w:val="bullet"/>
      <w:lvlText w:val=""/>
      <w:lvlJc w:val="left"/>
      <w:pPr>
        <w:tabs>
          <w:tab w:val="num" w:pos="2880"/>
        </w:tabs>
        <w:ind w:left="2880" w:hanging="360"/>
      </w:pPr>
      <w:rPr>
        <w:rFonts w:ascii="Wingdings" w:hAnsi="Wingdings" w:hint="default"/>
      </w:rPr>
    </w:lvl>
    <w:lvl w:ilvl="4" w:tplc="9C2E02AC" w:tentative="1">
      <w:start w:val="1"/>
      <w:numFmt w:val="bullet"/>
      <w:lvlText w:val=""/>
      <w:lvlJc w:val="left"/>
      <w:pPr>
        <w:tabs>
          <w:tab w:val="num" w:pos="3600"/>
        </w:tabs>
        <w:ind w:left="3600" w:hanging="360"/>
      </w:pPr>
      <w:rPr>
        <w:rFonts w:ascii="Wingdings" w:hAnsi="Wingdings" w:hint="default"/>
      </w:rPr>
    </w:lvl>
    <w:lvl w:ilvl="5" w:tplc="D950687A" w:tentative="1">
      <w:start w:val="1"/>
      <w:numFmt w:val="bullet"/>
      <w:lvlText w:val=""/>
      <w:lvlJc w:val="left"/>
      <w:pPr>
        <w:tabs>
          <w:tab w:val="num" w:pos="4320"/>
        </w:tabs>
        <w:ind w:left="4320" w:hanging="360"/>
      </w:pPr>
      <w:rPr>
        <w:rFonts w:ascii="Wingdings" w:hAnsi="Wingdings" w:hint="default"/>
      </w:rPr>
    </w:lvl>
    <w:lvl w:ilvl="6" w:tplc="94D2EB28" w:tentative="1">
      <w:start w:val="1"/>
      <w:numFmt w:val="bullet"/>
      <w:lvlText w:val=""/>
      <w:lvlJc w:val="left"/>
      <w:pPr>
        <w:tabs>
          <w:tab w:val="num" w:pos="5040"/>
        </w:tabs>
        <w:ind w:left="5040" w:hanging="360"/>
      </w:pPr>
      <w:rPr>
        <w:rFonts w:ascii="Wingdings" w:hAnsi="Wingdings" w:hint="default"/>
      </w:rPr>
    </w:lvl>
    <w:lvl w:ilvl="7" w:tplc="09401E5A" w:tentative="1">
      <w:start w:val="1"/>
      <w:numFmt w:val="bullet"/>
      <w:lvlText w:val=""/>
      <w:lvlJc w:val="left"/>
      <w:pPr>
        <w:tabs>
          <w:tab w:val="num" w:pos="5760"/>
        </w:tabs>
        <w:ind w:left="5760" w:hanging="360"/>
      </w:pPr>
      <w:rPr>
        <w:rFonts w:ascii="Wingdings" w:hAnsi="Wingdings" w:hint="default"/>
      </w:rPr>
    </w:lvl>
    <w:lvl w:ilvl="8" w:tplc="AAB8F108" w:tentative="1">
      <w:start w:val="1"/>
      <w:numFmt w:val="bullet"/>
      <w:lvlText w:val=""/>
      <w:lvlJc w:val="left"/>
      <w:pPr>
        <w:tabs>
          <w:tab w:val="num" w:pos="6480"/>
        </w:tabs>
        <w:ind w:left="6480" w:hanging="360"/>
      </w:pPr>
      <w:rPr>
        <w:rFonts w:ascii="Wingdings" w:hAnsi="Wingdings" w:hint="default"/>
      </w:rPr>
    </w:lvl>
  </w:abstractNum>
  <w:abstractNum w:abstractNumId="7">
    <w:nsid w:val="4E6D7F1E"/>
    <w:multiLevelType w:val="singleLevel"/>
    <w:tmpl w:val="C8FCF5AE"/>
    <w:lvl w:ilvl="0">
      <w:start w:val="4"/>
      <w:numFmt w:val="decimal"/>
      <w:lvlText w:val="%1"/>
      <w:lvlJc w:val="left"/>
      <w:pPr>
        <w:tabs>
          <w:tab w:val="num" w:pos="1800"/>
        </w:tabs>
        <w:ind w:left="1800" w:hanging="360"/>
      </w:pPr>
      <w:rPr>
        <w:rFonts w:hint="default"/>
      </w:rPr>
    </w:lvl>
  </w:abstractNum>
  <w:abstractNum w:abstractNumId="8">
    <w:nsid w:val="63F03086"/>
    <w:multiLevelType w:val="singleLevel"/>
    <w:tmpl w:val="87681310"/>
    <w:lvl w:ilvl="0">
      <w:start w:val="1"/>
      <w:numFmt w:val="decimal"/>
      <w:lvlText w:val="%1"/>
      <w:lvlJc w:val="left"/>
      <w:pPr>
        <w:tabs>
          <w:tab w:val="num" w:pos="1350"/>
        </w:tabs>
        <w:ind w:left="1350" w:hanging="360"/>
      </w:pPr>
      <w:rPr>
        <w:rFonts w:hint="default"/>
        <w:b/>
        <w:i/>
      </w:rPr>
    </w:lvl>
  </w:abstractNum>
  <w:abstractNum w:abstractNumId="9">
    <w:nsid w:val="771C30F8"/>
    <w:multiLevelType w:val="hybridMultilevel"/>
    <w:tmpl w:val="8B4E9FFC"/>
    <w:lvl w:ilvl="0" w:tplc="2EEC617C">
      <w:start w:val="1"/>
      <w:numFmt w:val="bullet"/>
      <w:lvlText w:val=""/>
      <w:lvlJc w:val="left"/>
      <w:pPr>
        <w:tabs>
          <w:tab w:val="num" w:pos="720"/>
        </w:tabs>
        <w:ind w:left="720" w:hanging="360"/>
      </w:pPr>
      <w:rPr>
        <w:rFonts w:ascii="Wingdings" w:hAnsi="Wingdings" w:hint="default"/>
      </w:rPr>
    </w:lvl>
    <w:lvl w:ilvl="1" w:tplc="50D20C46" w:tentative="1">
      <w:start w:val="1"/>
      <w:numFmt w:val="bullet"/>
      <w:lvlText w:val=""/>
      <w:lvlJc w:val="left"/>
      <w:pPr>
        <w:tabs>
          <w:tab w:val="num" w:pos="1440"/>
        </w:tabs>
        <w:ind w:left="1440" w:hanging="360"/>
      </w:pPr>
      <w:rPr>
        <w:rFonts w:ascii="Wingdings" w:hAnsi="Wingdings" w:hint="default"/>
      </w:rPr>
    </w:lvl>
    <w:lvl w:ilvl="2" w:tplc="2E667610" w:tentative="1">
      <w:start w:val="1"/>
      <w:numFmt w:val="bullet"/>
      <w:lvlText w:val=""/>
      <w:lvlJc w:val="left"/>
      <w:pPr>
        <w:tabs>
          <w:tab w:val="num" w:pos="2160"/>
        </w:tabs>
        <w:ind w:left="2160" w:hanging="360"/>
      </w:pPr>
      <w:rPr>
        <w:rFonts w:ascii="Wingdings" w:hAnsi="Wingdings" w:hint="default"/>
      </w:rPr>
    </w:lvl>
    <w:lvl w:ilvl="3" w:tplc="D9702208" w:tentative="1">
      <w:start w:val="1"/>
      <w:numFmt w:val="bullet"/>
      <w:lvlText w:val=""/>
      <w:lvlJc w:val="left"/>
      <w:pPr>
        <w:tabs>
          <w:tab w:val="num" w:pos="2880"/>
        </w:tabs>
        <w:ind w:left="2880" w:hanging="360"/>
      </w:pPr>
      <w:rPr>
        <w:rFonts w:ascii="Wingdings" w:hAnsi="Wingdings" w:hint="default"/>
      </w:rPr>
    </w:lvl>
    <w:lvl w:ilvl="4" w:tplc="DE78267A" w:tentative="1">
      <w:start w:val="1"/>
      <w:numFmt w:val="bullet"/>
      <w:lvlText w:val=""/>
      <w:lvlJc w:val="left"/>
      <w:pPr>
        <w:tabs>
          <w:tab w:val="num" w:pos="3600"/>
        </w:tabs>
        <w:ind w:left="3600" w:hanging="360"/>
      </w:pPr>
      <w:rPr>
        <w:rFonts w:ascii="Wingdings" w:hAnsi="Wingdings" w:hint="default"/>
      </w:rPr>
    </w:lvl>
    <w:lvl w:ilvl="5" w:tplc="969C4550" w:tentative="1">
      <w:start w:val="1"/>
      <w:numFmt w:val="bullet"/>
      <w:lvlText w:val=""/>
      <w:lvlJc w:val="left"/>
      <w:pPr>
        <w:tabs>
          <w:tab w:val="num" w:pos="4320"/>
        </w:tabs>
        <w:ind w:left="4320" w:hanging="360"/>
      </w:pPr>
      <w:rPr>
        <w:rFonts w:ascii="Wingdings" w:hAnsi="Wingdings" w:hint="default"/>
      </w:rPr>
    </w:lvl>
    <w:lvl w:ilvl="6" w:tplc="8E86507E" w:tentative="1">
      <w:start w:val="1"/>
      <w:numFmt w:val="bullet"/>
      <w:lvlText w:val=""/>
      <w:lvlJc w:val="left"/>
      <w:pPr>
        <w:tabs>
          <w:tab w:val="num" w:pos="5040"/>
        </w:tabs>
        <w:ind w:left="5040" w:hanging="360"/>
      </w:pPr>
      <w:rPr>
        <w:rFonts w:ascii="Wingdings" w:hAnsi="Wingdings" w:hint="default"/>
      </w:rPr>
    </w:lvl>
    <w:lvl w:ilvl="7" w:tplc="40EACD7E" w:tentative="1">
      <w:start w:val="1"/>
      <w:numFmt w:val="bullet"/>
      <w:lvlText w:val=""/>
      <w:lvlJc w:val="left"/>
      <w:pPr>
        <w:tabs>
          <w:tab w:val="num" w:pos="5760"/>
        </w:tabs>
        <w:ind w:left="5760" w:hanging="360"/>
      </w:pPr>
      <w:rPr>
        <w:rFonts w:ascii="Wingdings" w:hAnsi="Wingdings" w:hint="default"/>
      </w:rPr>
    </w:lvl>
    <w:lvl w:ilvl="8" w:tplc="EE0AAA54" w:tentative="1">
      <w:start w:val="1"/>
      <w:numFmt w:val="bullet"/>
      <w:lvlText w:val=""/>
      <w:lvlJc w:val="left"/>
      <w:pPr>
        <w:tabs>
          <w:tab w:val="num" w:pos="6480"/>
        </w:tabs>
        <w:ind w:left="6480" w:hanging="360"/>
      </w:pPr>
      <w:rPr>
        <w:rFonts w:ascii="Wingdings" w:hAnsi="Wingdings" w:hint="default"/>
      </w:rPr>
    </w:lvl>
  </w:abstractNum>
  <w:abstractNum w:abstractNumId="10">
    <w:nsid w:val="77820B4F"/>
    <w:multiLevelType w:val="hybridMultilevel"/>
    <w:tmpl w:val="926A7F3E"/>
    <w:lvl w:ilvl="0" w:tplc="F984070E">
      <w:start w:val="1"/>
      <w:numFmt w:val="bullet"/>
      <w:lvlText w:val=""/>
      <w:lvlJc w:val="left"/>
      <w:pPr>
        <w:tabs>
          <w:tab w:val="num" w:pos="720"/>
        </w:tabs>
        <w:ind w:left="720" w:hanging="360"/>
      </w:pPr>
      <w:rPr>
        <w:rFonts w:ascii="Wingdings" w:hAnsi="Wingdings" w:hint="default"/>
      </w:rPr>
    </w:lvl>
    <w:lvl w:ilvl="1" w:tplc="E8D6E856" w:tentative="1">
      <w:start w:val="1"/>
      <w:numFmt w:val="bullet"/>
      <w:lvlText w:val=""/>
      <w:lvlJc w:val="left"/>
      <w:pPr>
        <w:tabs>
          <w:tab w:val="num" w:pos="1440"/>
        </w:tabs>
        <w:ind w:left="1440" w:hanging="360"/>
      </w:pPr>
      <w:rPr>
        <w:rFonts w:ascii="Wingdings" w:hAnsi="Wingdings" w:hint="default"/>
      </w:rPr>
    </w:lvl>
    <w:lvl w:ilvl="2" w:tplc="CB46E618" w:tentative="1">
      <w:start w:val="1"/>
      <w:numFmt w:val="bullet"/>
      <w:lvlText w:val=""/>
      <w:lvlJc w:val="left"/>
      <w:pPr>
        <w:tabs>
          <w:tab w:val="num" w:pos="2160"/>
        </w:tabs>
        <w:ind w:left="2160" w:hanging="360"/>
      </w:pPr>
      <w:rPr>
        <w:rFonts w:ascii="Wingdings" w:hAnsi="Wingdings" w:hint="default"/>
      </w:rPr>
    </w:lvl>
    <w:lvl w:ilvl="3" w:tplc="E286E5D6" w:tentative="1">
      <w:start w:val="1"/>
      <w:numFmt w:val="bullet"/>
      <w:lvlText w:val=""/>
      <w:lvlJc w:val="left"/>
      <w:pPr>
        <w:tabs>
          <w:tab w:val="num" w:pos="2880"/>
        </w:tabs>
        <w:ind w:left="2880" w:hanging="360"/>
      </w:pPr>
      <w:rPr>
        <w:rFonts w:ascii="Wingdings" w:hAnsi="Wingdings" w:hint="default"/>
      </w:rPr>
    </w:lvl>
    <w:lvl w:ilvl="4" w:tplc="F7867C70" w:tentative="1">
      <w:start w:val="1"/>
      <w:numFmt w:val="bullet"/>
      <w:lvlText w:val=""/>
      <w:lvlJc w:val="left"/>
      <w:pPr>
        <w:tabs>
          <w:tab w:val="num" w:pos="3600"/>
        </w:tabs>
        <w:ind w:left="3600" w:hanging="360"/>
      </w:pPr>
      <w:rPr>
        <w:rFonts w:ascii="Wingdings" w:hAnsi="Wingdings" w:hint="default"/>
      </w:rPr>
    </w:lvl>
    <w:lvl w:ilvl="5" w:tplc="521ED2BE" w:tentative="1">
      <w:start w:val="1"/>
      <w:numFmt w:val="bullet"/>
      <w:lvlText w:val=""/>
      <w:lvlJc w:val="left"/>
      <w:pPr>
        <w:tabs>
          <w:tab w:val="num" w:pos="4320"/>
        </w:tabs>
        <w:ind w:left="4320" w:hanging="360"/>
      </w:pPr>
      <w:rPr>
        <w:rFonts w:ascii="Wingdings" w:hAnsi="Wingdings" w:hint="default"/>
      </w:rPr>
    </w:lvl>
    <w:lvl w:ilvl="6" w:tplc="63E49C60" w:tentative="1">
      <w:start w:val="1"/>
      <w:numFmt w:val="bullet"/>
      <w:lvlText w:val=""/>
      <w:lvlJc w:val="left"/>
      <w:pPr>
        <w:tabs>
          <w:tab w:val="num" w:pos="5040"/>
        </w:tabs>
        <w:ind w:left="5040" w:hanging="360"/>
      </w:pPr>
      <w:rPr>
        <w:rFonts w:ascii="Wingdings" w:hAnsi="Wingdings" w:hint="default"/>
      </w:rPr>
    </w:lvl>
    <w:lvl w:ilvl="7" w:tplc="AE28C4E8" w:tentative="1">
      <w:start w:val="1"/>
      <w:numFmt w:val="bullet"/>
      <w:lvlText w:val=""/>
      <w:lvlJc w:val="left"/>
      <w:pPr>
        <w:tabs>
          <w:tab w:val="num" w:pos="5760"/>
        </w:tabs>
        <w:ind w:left="5760" w:hanging="360"/>
      </w:pPr>
      <w:rPr>
        <w:rFonts w:ascii="Wingdings" w:hAnsi="Wingdings" w:hint="default"/>
      </w:rPr>
    </w:lvl>
    <w:lvl w:ilvl="8" w:tplc="7BA4CEE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5"/>
  </w:num>
  <w:num w:numId="8">
    <w:abstractNumId w:val="8"/>
  </w:num>
  <w:num w:numId="9">
    <w:abstractNumId w:val="10"/>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E0079"/>
    <w:rsid w:val="00437895"/>
    <w:rsid w:val="005B6590"/>
    <w:rsid w:val="00AC1225"/>
    <w:rsid w:val="00B74205"/>
    <w:rsid w:val="00BD4E6F"/>
    <w:rsid w:val="00BE0079"/>
    <w:rsid w:val="00E71D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rFonts w:ascii="Arial" w:hAnsi="Arial"/>
      <w:b/>
    </w:rPr>
  </w:style>
  <w:style w:type="paragraph" w:styleId="Heading2">
    <w:name w:val="heading 2"/>
    <w:basedOn w:val="Normal"/>
    <w:next w:val="Normal"/>
    <w:qFormat/>
    <w:pPr>
      <w:keepNext/>
      <w:numPr>
        <w:numId w:val="1"/>
      </w:numPr>
      <w:tabs>
        <w:tab w:val="clear" w:pos="1800"/>
        <w:tab w:val="num" w:pos="2160"/>
      </w:tabs>
      <w:outlineLvl w:val="1"/>
    </w:pPr>
    <w:rPr>
      <w:rFonts w:ascii="Arial" w:hAnsi="Arial"/>
      <w:i/>
      <w:sz w:val="22"/>
    </w:rPr>
  </w:style>
  <w:style w:type="paragraph" w:styleId="Heading6">
    <w:name w:val="heading 6"/>
    <w:basedOn w:val="Normal"/>
    <w:next w:val="Normal"/>
    <w:qFormat/>
    <w:pPr>
      <w:keepNext/>
      <w:numPr>
        <w:numId w:val="6"/>
      </w:numPr>
      <w:tabs>
        <w:tab w:val="clear" w:pos="720"/>
        <w:tab w:val="left" w:pos="2160"/>
      </w:tabs>
      <w:ind w:left="2160"/>
      <w:outlineLvl w:val="5"/>
    </w:pPr>
    <w:rPr>
      <w:rFonts w:ascii="Arial" w:hAnsi="Arial"/>
      <w:i/>
      <w:sz w:val="22"/>
    </w:rPr>
  </w:style>
  <w:style w:type="paragraph" w:styleId="Heading7">
    <w:name w:val="heading 7"/>
    <w:basedOn w:val="Normal"/>
    <w:next w:val="Normal"/>
    <w:qFormat/>
    <w:pPr>
      <w:keepNext/>
      <w:tabs>
        <w:tab w:val="left" w:pos="1800"/>
      </w:tabs>
      <w:ind w:left="1440" w:hanging="2160"/>
      <w:outlineLvl w:val="6"/>
    </w:pPr>
    <w:rPr>
      <w:rFonts w:ascii="Arial" w:hAnsi="Arial"/>
      <w:i/>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sz w:val="24"/>
    </w:rPr>
  </w:style>
  <w:style w:type="paragraph" w:styleId="BodyText">
    <w:name w:val="Body Text"/>
    <w:basedOn w:val="Normal"/>
    <w:pPr>
      <w:jc w:val="center"/>
    </w:pPr>
    <w:rPr>
      <w:rFonts w:ascii="Arial" w:hAnsi="Arial"/>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rFonts w:ascii="Arial" w:hAnsi="Arial"/>
      <w:i/>
    </w:rPr>
  </w:style>
  <w:style w:type="paragraph" w:styleId="BodyText3">
    <w:name w:val="Body Text 3"/>
    <w:basedOn w:val="Normal"/>
    <w:rPr>
      <w:rFonts w:ascii="Arial" w:hAnsi="Arial"/>
      <w:sz w:val="22"/>
    </w:rPr>
  </w:style>
  <w:style w:type="character" w:styleId="Hyperlink">
    <w:name w:val="Hyperlink"/>
    <w:basedOn w:val="DefaultParagraphFont"/>
    <w:uiPriority w:val="99"/>
    <w:unhideWhenUsed/>
    <w:rsid w:val="00B7420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35684565">
      <w:bodyDiv w:val="1"/>
      <w:marLeft w:val="0"/>
      <w:marRight w:val="0"/>
      <w:marTop w:val="0"/>
      <w:marBottom w:val="0"/>
      <w:divBdr>
        <w:top w:val="none" w:sz="0" w:space="0" w:color="auto"/>
        <w:left w:val="none" w:sz="0" w:space="0" w:color="auto"/>
        <w:bottom w:val="none" w:sz="0" w:space="0" w:color="auto"/>
        <w:right w:val="none" w:sz="0" w:space="0" w:color="auto"/>
      </w:divBdr>
      <w:divsChild>
        <w:div w:id="2105419717">
          <w:marLeft w:val="533"/>
          <w:marRight w:val="0"/>
          <w:marTop w:val="300"/>
          <w:marBottom w:val="0"/>
          <w:divBdr>
            <w:top w:val="none" w:sz="0" w:space="0" w:color="auto"/>
            <w:left w:val="none" w:sz="0" w:space="0" w:color="auto"/>
            <w:bottom w:val="none" w:sz="0" w:space="0" w:color="auto"/>
            <w:right w:val="none" w:sz="0" w:space="0" w:color="auto"/>
          </w:divBdr>
        </w:div>
      </w:divsChild>
    </w:div>
    <w:div w:id="1786732178">
      <w:bodyDiv w:val="1"/>
      <w:marLeft w:val="0"/>
      <w:marRight w:val="0"/>
      <w:marTop w:val="0"/>
      <w:marBottom w:val="0"/>
      <w:divBdr>
        <w:top w:val="none" w:sz="0" w:space="0" w:color="auto"/>
        <w:left w:val="none" w:sz="0" w:space="0" w:color="auto"/>
        <w:bottom w:val="none" w:sz="0" w:space="0" w:color="auto"/>
        <w:right w:val="none" w:sz="0" w:space="0" w:color="auto"/>
      </w:divBdr>
      <w:divsChild>
        <w:div w:id="1047531527">
          <w:marLeft w:val="533"/>
          <w:marRight w:val="0"/>
          <w:marTop w:val="300"/>
          <w:marBottom w:val="0"/>
          <w:divBdr>
            <w:top w:val="none" w:sz="0" w:space="0" w:color="auto"/>
            <w:left w:val="none" w:sz="0" w:space="0" w:color="auto"/>
            <w:bottom w:val="none" w:sz="0" w:space="0" w:color="auto"/>
            <w:right w:val="none" w:sz="0" w:space="0" w:color="auto"/>
          </w:divBdr>
        </w:div>
      </w:divsChild>
    </w:div>
    <w:div w:id="1987775791">
      <w:bodyDiv w:val="1"/>
      <w:marLeft w:val="0"/>
      <w:marRight w:val="0"/>
      <w:marTop w:val="0"/>
      <w:marBottom w:val="0"/>
      <w:divBdr>
        <w:top w:val="none" w:sz="0" w:space="0" w:color="auto"/>
        <w:left w:val="none" w:sz="0" w:space="0" w:color="auto"/>
        <w:bottom w:val="none" w:sz="0" w:space="0" w:color="auto"/>
        <w:right w:val="none" w:sz="0" w:space="0" w:color="auto"/>
      </w:divBdr>
      <w:divsChild>
        <w:div w:id="1853297725">
          <w:marLeft w:val="533"/>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book.com/the-pros-and-cons-of-private-schools/2614/" TargetMode="External"/><Relationship Id="rId13" Type="http://schemas.openxmlformats.org/officeDocument/2006/relationships/hyperlink" Target="http://www.extremeintellect.com/08EDUCATION/prosconsschooltypes.htm" TargetMode="External"/><Relationship Id="rId18" Type="http://schemas.openxmlformats.org/officeDocument/2006/relationships/hyperlink" Target="http://www.greatschools.net/find-a-school/defining-your-ideal/private-vs-public-schools.gs?content=5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educationbug.org/a/private-schools-pros-and-cons.html" TargetMode="External"/><Relationship Id="rId17" Type="http://schemas.openxmlformats.org/officeDocument/2006/relationships/hyperlink" Target="http://www.greatschools.net/find-a-school/defining-your-ideal/private-vs-public-schools.gs?content=59" TargetMode="External"/><Relationship Id="rId2" Type="http://schemas.openxmlformats.org/officeDocument/2006/relationships/styles" Target="styles.xml"/><Relationship Id="rId16" Type="http://schemas.openxmlformats.org/officeDocument/2006/relationships/hyperlink" Target="http://www.focusonthefamily.com/parenting/schooling/school_choice/private_schools.asp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bug.org/a/private-schools-pros-and-cons.html" TargetMode="External"/><Relationship Id="rId5" Type="http://schemas.openxmlformats.org/officeDocument/2006/relationships/footnotes" Target="footnotes.xml"/><Relationship Id="rId15" Type="http://schemas.openxmlformats.org/officeDocument/2006/relationships/hyperlink" Target="http://www.focusonthefamily.com/parenting/schooling/school_choice/private_schools.aspx" TargetMode="External"/><Relationship Id="rId10" Type="http://schemas.openxmlformats.org/officeDocument/2006/relationships/hyperlink" Target="http://www.drspock.com/atricle/0,1510,6029,00.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dubook.com/the-pros-and-cons-of-private-schools/2614/" TargetMode="External"/><Relationship Id="rId14" Type="http://schemas.openxmlformats.org/officeDocument/2006/relationships/hyperlink" Target="http://www.extremeintellect.com/08EDUCATION/prosconsschooltyp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242</Words>
  <Characters>2660</Characters>
  <Application>Microsoft Office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Technology Outcome I: Information Access, Evaluation, Processing, and Application</vt:lpstr>
    </vt:vector>
  </TitlesOfParts>
  <Company>HumRRO</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Outcome I: Information Access, Evaluation, Processing, and Application</dc:title>
  <dc:creator>Sunny Sipes</dc:creator>
  <cp:lastModifiedBy>sama614</cp:lastModifiedBy>
  <cp:revision>3</cp:revision>
  <cp:lastPrinted>2002-05-16T22:50:00Z</cp:lastPrinted>
  <dcterms:created xsi:type="dcterms:W3CDTF">2009-12-02T04:08:00Z</dcterms:created>
  <dcterms:modified xsi:type="dcterms:W3CDTF">2009-12-02T04:12:00Z</dcterms:modified>
</cp:coreProperties>
</file>